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78" w:rsidRPr="00D2012F" w:rsidRDefault="000B42C0" w:rsidP="00633478">
      <w:pPr>
        <w:rPr>
          <w:lang w:val="et-EE"/>
        </w:rPr>
      </w:pPr>
      <w:r w:rsidRPr="00D2012F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BC1DC7" w:rsidP="00633478">
      <w:pPr>
        <w:pStyle w:val="Heading1"/>
        <w:tabs>
          <w:tab w:val="clear" w:pos="3987"/>
          <w:tab w:val="left" w:pos="5812"/>
        </w:tabs>
        <w:rPr>
          <w:sz w:val="36"/>
          <w:lang w:val="et-EE"/>
        </w:rPr>
      </w:pPr>
      <w:r w:rsidRPr="00D2012F">
        <w:rPr>
          <w:sz w:val="36"/>
          <w:lang w:val="et-EE"/>
        </w:rPr>
        <w:t>JÕELÄHTME</w:t>
      </w:r>
      <w:r w:rsidR="00633478" w:rsidRPr="00D2012F">
        <w:rPr>
          <w:sz w:val="36"/>
          <w:lang w:val="et-EE"/>
        </w:rPr>
        <w:t xml:space="preserve"> VALLAVALITSUS</w:t>
      </w:r>
      <w:r w:rsidR="00633478" w:rsidRPr="00D2012F">
        <w:rPr>
          <w:sz w:val="36"/>
          <w:lang w:val="et-EE"/>
        </w:rPr>
        <w:tab/>
      </w:r>
    </w:p>
    <w:p w:rsidR="00A0304D" w:rsidRPr="00D2012F" w:rsidRDefault="00A0304D" w:rsidP="00A0304D">
      <w:pPr>
        <w:rPr>
          <w:lang w:val="et-EE"/>
        </w:rPr>
      </w:pPr>
    </w:p>
    <w:p w:rsidR="00773303" w:rsidRPr="00D2012F" w:rsidRDefault="00773303" w:rsidP="00A0304D">
      <w:pPr>
        <w:rPr>
          <w:lang w:val="et-EE"/>
        </w:rPr>
      </w:pPr>
    </w:p>
    <w:p w:rsidR="00773303" w:rsidRPr="00D2012F" w:rsidRDefault="00773303" w:rsidP="00A0304D">
      <w:pPr>
        <w:rPr>
          <w:lang w:val="et-EE"/>
        </w:rPr>
      </w:pPr>
    </w:p>
    <w:p w:rsidR="00D2012F" w:rsidRPr="00D2012F" w:rsidRDefault="00D2012F" w:rsidP="00A0304D">
      <w:pPr>
        <w:rPr>
          <w:lang w:val="et-EE"/>
        </w:rPr>
      </w:pPr>
    </w:p>
    <w:p w:rsidR="004942A1" w:rsidRPr="00D2012F" w:rsidRDefault="005A17EA" w:rsidP="007733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Rahandusministeerium</w:t>
      </w:r>
    </w:p>
    <w:p w:rsidR="005A17EA" w:rsidRDefault="00E74EF0" w:rsidP="00773303">
      <w:pPr>
        <w:pStyle w:val="NoSpacing"/>
        <w:tabs>
          <w:tab w:val="center" w:pos="4536"/>
        </w:tabs>
        <w:rPr>
          <w:rStyle w:val="Hyperlink"/>
          <w:rFonts w:ascii="Times New Roman" w:hAnsi="Times New Roman"/>
          <w:sz w:val="24"/>
          <w:szCs w:val="24"/>
        </w:rPr>
      </w:pPr>
      <w:hyperlink r:id="rId9" w:history="1">
        <w:r w:rsidR="005A17EA" w:rsidRPr="00CC5831">
          <w:rPr>
            <w:rStyle w:val="Hyperlink"/>
            <w:rFonts w:ascii="Times New Roman" w:hAnsi="Times New Roman"/>
            <w:sz w:val="24"/>
            <w:szCs w:val="24"/>
          </w:rPr>
          <w:t>info@rahandusministeerium.ee</w:t>
        </w:r>
      </w:hyperlink>
      <w:r w:rsidR="00957656" w:rsidRPr="00957656">
        <w:rPr>
          <w:rStyle w:val="Hyperlink"/>
          <w:rFonts w:ascii="Times New Roman" w:hAnsi="Times New Roman"/>
          <w:sz w:val="24"/>
          <w:szCs w:val="24"/>
          <w:u w:val="none"/>
        </w:rPr>
        <w:tab/>
      </w:r>
      <w:r w:rsidR="00957656" w:rsidRPr="00957656">
        <w:rPr>
          <w:rStyle w:val="Hyperlink"/>
          <w:rFonts w:ascii="Times New Roman" w:hAnsi="Times New Roman"/>
          <w:sz w:val="24"/>
          <w:szCs w:val="24"/>
          <w:u w:val="none"/>
        </w:rPr>
        <w:tab/>
      </w:r>
      <w:r w:rsidR="00957656" w:rsidRPr="00957656">
        <w:rPr>
          <w:rStyle w:val="Hyperlink"/>
          <w:rFonts w:ascii="Times New Roman" w:hAnsi="Times New Roman"/>
          <w:sz w:val="24"/>
          <w:szCs w:val="24"/>
          <w:u w:val="none"/>
        </w:rPr>
        <w:tab/>
      </w:r>
      <w:r w:rsidR="00957656">
        <w:rPr>
          <w:rFonts w:ascii="Times New Roman" w:hAnsi="Times New Roman"/>
          <w:sz w:val="24"/>
          <w:szCs w:val="24"/>
        </w:rPr>
        <w:tab/>
      </w:r>
      <w:r w:rsidR="00957656">
        <w:rPr>
          <w:rFonts w:ascii="Times New Roman" w:hAnsi="Times New Roman"/>
          <w:sz w:val="24"/>
          <w:szCs w:val="24"/>
        </w:rPr>
        <w:tab/>
      </w:r>
      <w:r w:rsidR="00617170">
        <w:rPr>
          <w:rFonts w:ascii="Times New Roman" w:hAnsi="Times New Roman"/>
          <w:sz w:val="24"/>
          <w:szCs w:val="24"/>
        </w:rPr>
        <w:t>08</w:t>
      </w:r>
      <w:r w:rsidR="00957656">
        <w:rPr>
          <w:rFonts w:ascii="Times New Roman" w:hAnsi="Times New Roman"/>
          <w:sz w:val="24"/>
          <w:szCs w:val="24"/>
        </w:rPr>
        <w:t>.0</w:t>
      </w:r>
      <w:r w:rsidR="00DE3F0D">
        <w:rPr>
          <w:rFonts w:ascii="Times New Roman" w:hAnsi="Times New Roman"/>
          <w:sz w:val="24"/>
          <w:szCs w:val="24"/>
        </w:rPr>
        <w:t>2</w:t>
      </w:r>
      <w:r w:rsidR="00957656">
        <w:rPr>
          <w:rFonts w:ascii="Times New Roman" w:hAnsi="Times New Roman"/>
          <w:sz w:val="24"/>
          <w:szCs w:val="24"/>
        </w:rPr>
        <w:t>.2021</w:t>
      </w:r>
      <w:r w:rsidR="00957656" w:rsidRPr="00D2012F">
        <w:rPr>
          <w:rFonts w:ascii="Times New Roman" w:hAnsi="Times New Roman"/>
          <w:sz w:val="24"/>
          <w:szCs w:val="24"/>
        </w:rPr>
        <w:t xml:space="preserve"> nr </w:t>
      </w:r>
      <w:r w:rsidR="00957656">
        <w:rPr>
          <w:rFonts w:ascii="Times New Roman" w:hAnsi="Times New Roman"/>
          <w:sz w:val="24"/>
          <w:szCs w:val="24"/>
        </w:rPr>
        <w:t>7-3/</w:t>
      </w:r>
      <w:r w:rsidR="00384B8E" w:rsidRPr="00384B8E">
        <w:rPr>
          <w:rFonts w:ascii="Times New Roman" w:hAnsi="Times New Roman"/>
          <w:sz w:val="24"/>
          <w:szCs w:val="24"/>
        </w:rPr>
        <w:t>542</w:t>
      </w:r>
      <w:bookmarkStart w:id="0" w:name="_GoBack"/>
      <w:bookmarkEnd w:id="0"/>
    </w:p>
    <w:p w:rsidR="00773303" w:rsidRPr="005A17EA" w:rsidRDefault="005F515B" w:rsidP="00773303">
      <w:pPr>
        <w:pStyle w:val="NoSpacing"/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012F" w:rsidRPr="00D2012F">
        <w:rPr>
          <w:rFonts w:ascii="Times New Roman" w:hAnsi="Times New Roman"/>
          <w:sz w:val="24"/>
          <w:szCs w:val="24"/>
        </w:rPr>
        <w:tab/>
      </w:r>
      <w:r w:rsidR="00B05B31" w:rsidRPr="00D2012F">
        <w:rPr>
          <w:rFonts w:ascii="Times New Roman" w:hAnsi="Times New Roman"/>
          <w:sz w:val="24"/>
          <w:szCs w:val="24"/>
        </w:rPr>
        <w:t xml:space="preserve"> </w:t>
      </w:r>
      <w:r w:rsidR="00D2012F" w:rsidRPr="00D2012F">
        <w:rPr>
          <w:rFonts w:ascii="Times New Roman" w:hAnsi="Times New Roman"/>
          <w:sz w:val="24"/>
          <w:szCs w:val="24"/>
        </w:rPr>
        <w:tab/>
      </w:r>
      <w:r w:rsidR="002848C9">
        <w:rPr>
          <w:rFonts w:ascii="Times New Roman" w:hAnsi="Times New Roman"/>
          <w:sz w:val="24"/>
          <w:szCs w:val="24"/>
        </w:rPr>
        <w:tab/>
      </w:r>
      <w:r w:rsidR="002848C9">
        <w:rPr>
          <w:rFonts w:ascii="Times New Roman" w:hAnsi="Times New Roman"/>
          <w:sz w:val="24"/>
          <w:szCs w:val="24"/>
        </w:rPr>
        <w:tab/>
      </w:r>
    </w:p>
    <w:p w:rsidR="001B6E71" w:rsidRPr="005F515B" w:rsidRDefault="001B6E71" w:rsidP="00773303">
      <w:pPr>
        <w:tabs>
          <w:tab w:val="left" w:pos="3864"/>
        </w:tabs>
        <w:rPr>
          <w:lang w:val="et-EE"/>
        </w:rPr>
      </w:pPr>
    </w:p>
    <w:p w:rsidR="00957656" w:rsidRPr="00E80920" w:rsidRDefault="00DE3F0D" w:rsidP="00E80920">
      <w:pPr>
        <w:jc w:val="both"/>
        <w:rPr>
          <w:b/>
          <w:lang w:val="et-EE"/>
        </w:rPr>
      </w:pPr>
      <w:r w:rsidRPr="00DE3F0D">
        <w:rPr>
          <w:b/>
          <w:lang w:val="et-EE"/>
        </w:rPr>
        <w:t xml:space="preserve">Kaberneeme küla Kordoni tee 40 </w:t>
      </w:r>
      <w:r w:rsidR="00957656" w:rsidRPr="00957656">
        <w:rPr>
          <w:b/>
          <w:lang w:val="et-EE"/>
        </w:rPr>
        <w:t>maaüksuse detailplaneeringu algatamise, lähteülesande kinnitamise ning keskkonnamõjude strateegilise hindamise algatamata jätmise eelnõule seisukoha küsimine</w:t>
      </w:r>
    </w:p>
    <w:p w:rsidR="005F515B" w:rsidRPr="005F515B" w:rsidRDefault="005F515B" w:rsidP="005F515B">
      <w:pPr>
        <w:pStyle w:val="NoSpacing"/>
        <w:rPr>
          <w:rFonts w:ascii="Times New Roman" w:hAnsi="Times New Roman"/>
          <w:sz w:val="24"/>
          <w:szCs w:val="24"/>
        </w:rPr>
      </w:pPr>
    </w:p>
    <w:p w:rsidR="00633158" w:rsidRDefault="00633158" w:rsidP="00D877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Planeerimisseaduse (PlanS)</w:t>
      </w:r>
      <w:r w:rsidRPr="00633158">
        <w:rPr>
          <w:rFonts w:ascii="Times New Roman" w:hAnsi="Times New Roman"/>
          <w:sz w:val="24"/>
          <w:szCs w:val="24"/>
        </w:rPr>
        <w:t xml:space="preserve"> § 81 lõike 1 kohaselt esitab detailplaneeringu koostamise korraldaja üldplaneeringut muutva detailplaneeringu lähteseisukohad ettepanekute saamiseks </w:t>
      </w:r>
      <w:r w:rsidR="006010BA">
        <w:rPr>
          <w:rFonts w:ascii="Times New Roman" w:hAnsi="Times New Roman"/>
          <w:sz w:val="24"/>
          <w:szCs w:val="24"/>
        </w:rPr>
        <w:t xml:space="preserve">PlanS </w:t>
      </w:r>
      <w:r w:rsidR="006010BA" w:rsidRPr="006010BA">
        <w:rPr>
          <w:rFonts w:ascii="Times New Roman" w:hAnsi="Times New Roman"/>
          <w:sz w:val="24"/>
          <w:szCs w:val="24"/>
        </w:rPr>
        <w:t xml:space="preserve">§ 76 lõigetes 1 ja 2 </w:t>
      </w:r>
      <w:r w:rsidR="006010BA">
        <w:rPr>
          <w:rFonts w:ascii="Times New Roman" w:hAnsi="Times New Roman"/>
          <w:sz w:val="24"/>
          <w:szCs w:val="24"/>
        </w:rPr>
        <w:t xml:space="preserve">ning </w:t>
      </w:r>
      <w:r w:rsidRPr="00633158">
        <w:rPr>
          <w:rFonts w:ascii="Times New Roman" w:hAnsi="Times New Roman"/>
          <w:sz w:val="24"/>
          <w:szCs w:val="24"/>
        </w:rPr>
        <w:t xml:space="preserve">PlanS § 127 lõigetes 1 ja 2 </w:t>
      </w:r>
      <w:r w:rsidR="006010BA" w:rsidRPr="00633158">
        <w:rPr>
          <w:rFonts w:ascii="Times New Roman" w:hAnsi="Times New Roman"/>
          <w:sz w:val="24"/>
          <w:szCs w:val="24"/>
        </w:rPr>
        <w:t>nime</w:t>
      </w:r>
      <w:r w:rsidR="006010BA">
        <w:rPr>
          <w:rFonts w:ascii="Times New Roman" w:hAnsi="Times New Roman"/>
          <w:sz w:val="24"/>
          <w:szCs w:val="24"/>
        </w:rPr>
        <w:t xml:space="preserve">tatud isikutele ja asutustele.  </w:t>
      </w:r>
    </w:p>
    <w:p w:rsidR="006010BA" w:rsidRDefault="006010BA" w:rsidP="00D877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772B" w:rsidRDefault="00633158" w:rsidP="00D877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Eelnevast lähtudes e</w:t>
      </w:r>
      <w:r w:rsidR="00D8772B" w:rsidRPr="005F515B">
        <w:rPr>
          <w:rFonts w:ascii="Times New Roman" w:hAnsi="Times New Roman"/>
          <w:sz w:val="24"/>
          <w:szCs w:val="24"/>
        </w:rPr>
        <w:t xml:space="preserve">dastame Teile seisukoha saamiseks </w:t>
      </w:r>
      <w:r w:rsidR="00D8772B">
        <w:rPr>
          <w:rFonts w:ascii="Times New Roman" w:hAnsi="Times New Roman"/>
          <w:sz w:val="24"/>
          <w:szCs w:val="24"/>
        </w:rPr>
        <w:t>Jõelähtme Vallavolikogu otsuse eelnõu „</w:t>
      </w:r>
      <w:r w:rsidR="00DE3F0D" w:rsidRPr="00DE3F0D">
        <w:rPr>
          <w:rFonts w:ascii="Times New Roman" w:hAnsi="Times New Roman"/>
          <w:sz w:val="24"/>
          <w:szCs w:val="24"/>
        </w:rPr>
        <w:t xml:space="preserve">Kaberneeme küla Kordoni tee 40 </w:t>
      </w:r>
      <w:r w:rsidR="00957656" w:rsidRPr="00957656">
        <w:rPr>
          <w:rFonts w:ascii="Times New Roman" w:hAnsi="Times New Roman"/>
          <w:sz w:val="24"/>
          <w:szCs w:val="24"/>
        </w:rPr>
        <w:t xml:space="preserve">maaüksuse detailplaneeringu algatamise, lähteülesande kinnitamise ning keskkonnamõjude strateegilise hindamise algatamata </w:t>
      </w:r>
      <w:r w:rsidR="00D8772B" w:rsidRPr="00895E8D">
        <w:rPr>
          <w:rFonts w:ascii="Times New Roman" w:hAnsi="Times New Roman"/>
          <w:sz w:val="24"/>
          <w:szCs w:val="24"/>
        </w:rPr>
        <w:t>jätmine</w:t>
      </w:r>
      <w:r w:rsidR="00D8772B">
        <w:rPr>
          <w:rFonts w:ascii="Times New Roman" w:hAnsi="Times New Roman"/>
          <w:sz w:val="24"/>
          <w:szCs w:val="24"/>
        </w:rPr>
        <w:t>“</w:t>
      </w:r>
      <w:r w:rsidR="00D8772B" w:rsidRPr="005F515B">
        <w:rPr>
          <w:rFonts w:ascii="Times New Roman" w:hAnsi="Times New Roman"/>
          <w:sz w:val="24"/>
          <w:szCs w:val="24"/>
        </w:rPr>
        <w:t xml:space="preserve">. </w:t>
      </w:r>
      <w:r w:rsidR="00957656">
        <w:rPr>
          <w:rFonts w:ascii="Times New Roman" w:hAnsi="Times New Roman"/>
          <w:sz w:val="24"/>
          <w:szCs w:val="24"/>
        </w:rPr>
        <w:t xml:space="preserve"> </w:t>
      </w:r>
      <w:r w:rsidR="00D8772B" w:rsidRPr="005F515B">
        <w:rPr>
          <w:rFonts w:ascii="Times New Roman" w:hAnsi="Times New Roman"/>
          <w:sz w:val="24"/>
          <w:szCs w:val="24"/>
        </w:rPr>
        <w:t>Keskkonnamõju strateegilise hindamise algatamise kaalumiseks on eelnõu lisana 2 koostatud keskkonnamõju strateegilise hindamise vajalikkuse hinnang</w:t>
      </w:r>
      <w:r w:rsidR="00957656">
        <w:rPr>
          <w:rFonts w:ascii="Times New Roman" w:hAnsi="Times New Roman"/>
          <w:sz w:val="24"/>
          <w:szCs w:val="24"/>
        </w:rPr>
        <w:t>.</w:t>
      </w:r>
    </w:p>
    <w:p w:rsidR="00633158" w:rsidRPr="005F515B" w:rsidRDefault="00633158" w:rsidP="00773303">
      <w:pPr>
        <w:pStyle w:val="NoSpacing"/>
        <w:rPr>
          <w:rFonts w:ascii="Times New Roman" w:eastAsia="Arial" w:hAnsi="Times New Roman"/>
          <w:bCs/>
          <w:sz w:val="24"/>
          <w:szCs w:val="24"/>
        </w:rPr>
      </w:pPr>
    </w:p>
    <w:p w:rsidR="00894E8B" w:rsidRDefault="00894E8B" w:rsidP="00773303">
      <w:pPr>
        <w:pStyle w:val="NoSpacing"/>
        <w:rPr>
          <w:rFonts w:ascii="Times New Roman" w:hAnsi="Times New Roman"/>
          <w:sz w:val="24"/>
          <w:szCs w:val="24"/>
        </w:rPr>
      </w:pPr>
    </w:p>
    <w:p w:rsidR="00773303" w:rsidRPr="00D2012F" w:rsidRDefault="00773303" w:rsidP="00773303">
      <w:pPr>
        <w:pStyle w:val="NoSpacing"/>
        <w:rPr>
          <w:rFonts w:ascii="Times New Roman" w:hAnsi="Times New Roman"/>
          <w:sz w:val="24"/>
          <w:szCs w:val="24"/>
        </w:rPr>
      </w:pPr>
      <w:r w:rsidRPr="00D2012F">
        <w:rPr>
          <w:rFonts w:ascii="Times New Roman" w:hAnsi="Times New Roman"/>
          <w:sz w:val="24"/>
          <w:szCs w:val="24"/>
        </w:rPr>
        <w:t>Lugupidamisega</w:t>
      </w:r>
    </w:p>
    <w:p w:rsidR="00773303" w:rsidRPr="00D2012F" w:rsidRDefault="00773303" w:rsidP="00773303">
      <w:pPr>
        <w:pStyle w:val="NoSpacing"/>
        <w:rPr>
          <w:rFonts w:ascii="Times New Roman" w:hAnsi="Times New Roman"/>
          <w:sz w:val="24"/>
          <w:szCs w:val="24"/>
        </w:rPr>
      </w:pPr>
    </w:p>
    <w:p w:rsidR="00773303" w:rsidRPr="00196305" w:rsidRDefault="00773303" w:rsidP="00773303">
      <w:pPr>
        <w:pStyle w:val="NoSpacing"/>
        <w:rPr>
          <w:rFonts w:ascii="Times New Roman" w:hAnsi="Times New Roman"/>
          <w:i/>
          <w:sz w:val="24"/>
          <w:szCs w:val="24"/>
        </w:rPr>
      </w:pPr>
      <w:r w:rsidRPr="00196305">
        <w:rPr>
          <w:rFonts w:ascii="Times New Roman" w:hAnsi="Times New Roman"/>
          <w:i/>
          <w:sz w:val="24"/>
          <w:szCs w:val="24"/>
        </w:rPr>
        <w:t>(allkirjastatud digitaalselt)</w:t>
      </w:r>
    </w:p>
    <w:p w:rsidR="00773303" w:rsidRPr="00D2012F" w:rsidRDefault="00D8772B" w:rsidP="007733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Andrus Umboja</w:t>
      </w:r>
    </w:p>
    <w:p w:rsidR="00E70AEA" w:rsidRDefault="00894E8B" w:rsidP="00E70AEA">
      <w:pPr>
        <w:rPr>
          <w:lang w:val="et-EE"/>
        </w:rPr>
      </w:pPr>
      <w:r>
        <w:rPr>
          <w:lang w:val="et-EE"/>
        </w:rPr>
        <w:t>vallavanem</w:t>
      </w:r>
    </w:p>
    <w:p w:rsidR="00E80920" w:rsidRDefault="00E80920" w:rsidP="00E80920">
      <w:pPr>
        <w:rPr>
          <w:lang w:val="et-EE"/>
        </w:rPr>
      </w:pPr>
    </w:p>
    <w:p w:rsidR="00D8772B" w:rsidRDefault="00D8772B" w:rsidP="00D065FE">
      <w:pPr>
        <w:rPr>
          <w:lang w:val="et-EE"/>
        </w:rPr>
      </w:pPr>
    </w:p>
    <w:p w:rsidR="00F07A20" w:rsidRDefault="00F07A20" w:rsidP="00D065FE">
      <w:pPr>
        <w:rPr>
          <w:lang w:val="et-EE"/>
        </w:rPr>
      </w:pPr>
    </w:p>
    <w:p w:rsidR="006010BA" w:rsidRDefault="006010BA" w:rsidP="00D065FE">
      <w:pPr>
        <w:rPr>
          <w:lang w:val="et-EE"/>
        </w:rPr>
      </w:pPr>
    </w:p>
    <w:p w:rsidR="008B7756" w:rsidRDefault="008B7756" w:rsidP="008B7756">
      <w:pPr>
        <w:rPr>
          <w:lang w:val="et-EE"/>
        </w:rPr>
      </w:pPr>
      <w:r>
        <w:rPr>
          <w:lang w:val="et-EE"/>
        </w:rPr>
        <w:t>Lisa</w:t>
      </w:r>
      <w:r w:rsidRPr="008B7756">
        <w:rPr>
          <w:lang w:val="et-EE"/>
        </w:rPr>
        <w:t xml:space="preserve">: </w:t>
      </w:r>
      <w:r w:rsidR="00DE3F0D" w:rsidRPr="00DE3F0D">
        <w:rPr>
          <w:lang w:val="et-EE"/>
        </w:rPr>
        <w:t xml:space="preserve">Kaberneeme küla Kordoni tee 40 </w:t>
      </w:r>
      <w:r w:rsidRPr="008B7756">
        <w:rPr>
          <w:lang w:val="et-EE"/>
        </w:rPr>
        <w:t>mü DP algatamine_EELNÕU koos eelhinnanguga (Lisa 2)</w:t>
      </w:r>
    </w:p>
    <w:p w:rsidR="008B7756" w:rsidRPr="008B7756" w:rsidRDefault="008B7756" w:rsidP="008B7756">
      <w:pPr>
        <w:rPr>
          <w:lang w:val="et-EE"/>
        </w:rPr>
      </w:pPr>
    </w:p>
    <w:p w:rsidR="00957656" w:rsidRDefault="00957656" w:rsidP="00D065FE">
      <w:pPr>
        <w:rPr>
          <w:lang w:val="et-EE"/>
        </w:rPr>
      </w:pPr>
    </w:p>
    <w:p w:rsidR="00957656" w:rsidRDefault="00957656" w:rsidP="00D065FE">
      <w:pPr>
        <w:rPr>
          <w:lang w:val="et-EE"/>
        </w:rPr>
      </w:pPr>
    </w:p>
    <w:p w:rsidR="00957656" w:rsidRDefault="00957656" w:rsidP="00D065FE">
      <w:pPr>
        <w:rPr>
          <w:lang w:val="et-EE"/>
        </w:rPr>
      </w:pPr>
    </w:p>
    <w:p w:rsidR="00957656" w:rsidRDefault="00957656" w:rsidP="00D065FE">
      <w:pPr>
        <w:rPr>
          <w:lang w:val="et-EE"/>
        </w:rPr>
      </w:pPr>
    </w:p>
    <w:p w:rsidR="00957656" w:rsidRDefault="00957656" w:rsidP="00D065FE">
      <w:pPr>
        <w:rPr>
          <w:lang w:val="et-EE"/>
        </w:rPr>
      </w:pPr>
    </w:p>
    <w:p w:rsidR="00633158" w:rsidRDefault="00633158" w:rsidP="00D065FE">
      <w:pPr>
        <w:rPr>
          <w:lang w:val="et-EE"/>
        </w:rPr>
      </w:pPr>
    </w:p>
    <w:p w:rsidR="00957656" w:rsidRDefault="00957656" w:rsidP="00D065FE">
      <w:pPr>
        <w:rPr>
          <w:lang w:val="et-EE"/>
        </w:rPr>
      </w:pPr>
      <w:r>
        <w:rPr>
          <w:lang w:val="et-EE"/>
        </w:rPr>
        <w:t>Tiina Skolimowski</w:t>
      </w:r>
    </w:p>
    <w:p w:rsidR="008B7756" w:rsidRDefault="00BE544C" w:rsidP="00D065FE">
      <w:pPr>
        <w:rPr>
          <w:lang w:val="et-EE"/>
        </w:rPr>
      </w:pPr>
      <w:r>
        <w:rPr>
          <w:lang w:val="et-EE"/>
        </w:rPr>
        <w:t xml:space="preserve"> </w:t>
      </w:r>
      <w:hyperlink r:id="rId10" w:history="1">
        <w:r w:rsidR="00957656" w:rsidRPr="00764436">
          <w:rPr>
            <w:rStyle w:val="Hyperlink"/>
            <w:lang w:val="et-EE"/>
          </w:rPr>
          <w:t>tiina.skolimowski@joelahtme.ee</w:t>
        </w:r>
      </w:hyperlink>
      <w:r w:rsidR="00E70AEA" w:rsidRPr="00D2012F">
        <w:rPr>
          <w:lang w:val="et-EE"/>
        </w:rPr>
        <w:t xml:space="preserve"> </w:t>
      </w:r>
    </w:p>
    <w:p w:rsidR="00F0702F" w:rsidRPr="00D2012F" w:rsidRDefault="00957656" w:rsidP="00D065FE">
      <w:pPr>
        <w:rPr>
          <w:lang w:val="et-EE"/>
        </w:rPr>
      </w:pPr>
      <w:r>
        <w:rPr>
          <w:lang w:val="et-EE"/>
        </w:rPr>
        <w:t>6 054 855</w:t>
      </w:r>
    </w:p>
    <w:sectPr w:rsidR="00F0702F" w:rsidRPr="00D2012F" w:rsidSect="005661CD">
      <w:footerReference w:type="default" r:id="rId11"/>
      <w:footerReference w:type="firs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F0" w:rsidRDefault="00E74EF0">
      <w:r>
        <w:separator/>
      </w:r>
    </w:p>
  </w:endnote>
  <w:endnote w:type="continuationSeparator" w:id="0">
    <w:p w:rsidR="00E74EF0" w:rsidRDefault="00E7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046047"/>
      <w:docPartObj>
        <w:docPartGallery w:val="Page Numbers (Bottom of Page)"/>
        <w:docPartUnique/>
      </w:docPartObj>
    </w:sdtPr>
    <w:sdtEndPr/>
    <w:sdtContent>
      <w:p w:rsidR="00D2012F" w:rsidRDefault="00A255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12F" w:rsidRDefault="00D20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D2012F" w:rsidTr="001F55C7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D2012F" w:rsidRDefault="00D20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F0" w:rsidRDefault="00E74EF0">
      <w:r>
        <w:separator/>
      </w:r>
    </w:p>
  </w:footnote>
  <w:footnote w:type="continuationSeparator" w:id="0">
    <w:p w:rsidR="00E74EF0" w:rsidRDefault="00E7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2A5116"/>
    <w:lvl w:ilvl="0">
      <w:numFmt w:val="bullet"/>
      <w:lvlText w:val="*"/>
      <w:lvlJc w:val="left"/>
    </w:lvl>
  </w:abstractNum>
  <w:abstractNum w:abstractNumId="1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29DB"/>
    <w:multiLevelType w:val="hybridMultilevel"/>
    <w:tmpl w:val="584E05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8"/>
    <w:rsid w:val="00033112"/>
    <w:rsid w:val="0003734C"/>
    <w:rsid w:val="000550AC"/>
    <w:rsid w:val="00055ED5"/>
    <w:rsid w:val="00064628"/>
    <w:rsid w:val="00067EE5"/>
    <w:rsid w:val="000827F2"/>
    <w:rsid w:val="000B42C0"/>
    <w:rsid w:val="000D35A7"/>
    <w:rsid w:val="000D641F"/>
    <w:rsid w:val="000E6C7E"/>
    <w:rsid w:val="000F14CD"/>
    <w:rsid w:val="000F7722"/>
    <w:rsid w:val="00102618"/>
    <w:rsid w:val="00112DAB"/>
    <w:rsid w:val="00116756"/>
    <w:rsid w:val="00121E45"/>
    <w:rsid w:val="0012306B"/>
    <w:rsid w:val="001273EC"/>
    <w:rsid w:val="00132184"/>
    <w:rsid w:val="00134247"/>
    <w:rsid w:val="00147276"/>
    <w:rsid w:val="001818A1"/>
    <w:rsid w:val="00196305"/>
    <w:rsid w:val="001B6E71"/>
    <w:rsid w:val="001C284A"/>
    <w:rsid w:val="001C6467"/>
    <w:rsid w:val="001D46A8"/>
    <w:rsid w:val="001D6B0B"/>
    <w:rsid w:val="001E4FF4"/>
    <w:rsid w:val="001F55C7"/>
    <w:rsid w:val="00210270"/>
    <w:rsid w:val="00210BC2"/>
    <w:rsid w:val="002114FA"/>
    <w:rsid w:val="00212568"/>
    <w:rsid w:val="00214BDC"/>
    <w:rsid w:val="00215EB9"/>
    <w:rsid w:val="00216F3C"/>
    <w:rsid w:val="00225525"/>
    <w:rsid w:val="002257C2"/>
    <w:rsid w:val="00230227"/>
    <w:rsid w:val="002765E2"/>
    <w:rsid w:val="00284268"/>
    <w:rsid w:val="002848C9"/>
    <w:rsid w:val="00290057"/>
    <w:rsid w:val="002925B1"/>
    <w:rsid w:val="002F4C97"/>
    <w:rsid w:val="002F55E9"/>
    <w:rsid w:val="00300C6A"/>
    <w:rsid w:val="00314598"/>
    <w:rsid w:val="003175EB"/>
    <w:rsid w:val="003338A0"/>
    <w:rsid w:val="00344ACF"/>
    <w:rsid w:val="003664C9"/>
    <w:rsid w:val="00371182"/>
    <w:rsid w:val="00380B1C"/>
    <w:rsid w:val="0038280D"/>
    <w:rsid w:val="0038321F"/>
    <w:rsid w:val="00384651"/>
    <w:rsid w:val="00384B8E"/>
    <w:rsid w:val="003A58AC"/>
    <w:rsid w:val="003A7DD4"/>
    <w:rsid w:val="003B5A35"/>
    <w:rsid w:val="003B69F7"/>
    <w:rsid w:val="003F0A60"/>
    <w:rsid w:val="00403A59"/>
    <w:rsid w:val="00407EB6"/>
    <w:rsid w:val="00413387"/>
    <w:rsid w:val="00413529"/>
    <w:rsid w:val="004165F1"/>
    <w:rsid w:val="0042768E"/>
    <w:rsid w:val="0043500A"/>
    <w:rsid w:val="00441D9F"/>
    <w:rsid w:val="00447ABA"/>
    <w:rsid w:val="00461A22"/>
    <w:rsid w:val="00462B21"/>
    <w:rsid w:val="0047587B"/>
    <w:rsid w:val="00476A8E"/>
    <w:rsid w:val="00483657"/>
    <w:rsid w:val="004843A5"/>
    <w:rsid w:val="00491819"/>
    <w:rsid w:val="004942A1"/>
    <w:rsid w:val="004B5BEB"/>
    <w:rsid w:val="004D4191"/>
    <w:rsid w:val="004D44E7"/>
    <w:rsid w:val="004D59D2"/>
    <w:rsid w:val="004E154E"/>
    <w:rsid w:val="004E2461"/>
    <w:rsid w:val="004E68BB"/>
    <w:rsid w:val="004E7C23"/>
    <w:rsid w:val="004F458C"/>
    <w:rsid w:val="00500AEB"/>
    <w:rsid w:val="00505A7B"/>
    <w:rsid w:val="005357E7"/>
    <w:rsid w:val="0055301F"/>
    <w:rsid w:val="0055302A"/>
    <w:rsid w:val="00555A38"/>
    <w:rsid w:val="00556301"/>
    <w:rsid w:val="00556C46"/>
    <w:rsid w:val="005661CD"/>
    <w:rsid w:val="0058342A"/>
    <w:rsid w:val="00591453"/>
    <w:rsid w:val="00595A5C"/>
    <w:rsid w:val="00596ACA"/>
    <w:rsid w:val="005A17EA"/>
    <w:rsid w:val="005C24B3"/>
    <w:rsid w:val="005C5C83"/>
    <w:rsid w:val="005D2456"/>
    <w:rsid w:val="005F2838"/>
    <w:rsid w:val="005F392A"/>
    <w:rsid w:val="005F3973"/>
    <w:rsid w:val="005F515B"/>
    <w:rsid w:val="006010BA"/>
    <w:rsid w:val="00612F0F"/>
    <w:rsid w:val="00617170"/>
    <w:rsid w:val="0063014B"/>
    <w:rsid w:val="006311AA"/>
    <w:rsid w:val="00633158"/>
    <w:rsid w:val="00633478"/>
    <w:rsid w:val="0063764B"/>
    <w:rsid w:val="00643889"/>
    <w:rsid w:val="0064398B"/>
    <w:rsid w:val="00663712"/>
    <w:rsid w:val="00667ED5"/>
    <w:rsid w:val="00686C67"/>
    <w:rsid w:val="006968CC"/>
    <w:rsid w:val="006A4BC5"/>
    <w:rsid w:val="006B363D"/>
    <w:rsid w:val="006C35E1"/>
    <w:rsid w:val="006D7E99"/>
    <w:rsid w:val="006E0118"/>
    <w:rsid w:val="00711E7D"/>
    <w:rsid w:val="00734C20"/>
    <w:rsid w:val="0074001B"/>
    <w:rsid w:val="00743102"/>
    <w:rsid w:val="0074621A"/>
    <w:rsid w:val="00773303"/>
    <w:rsid w:val="00791CE5"/>
    <w:rsid w:val="007932E4"/>
    <w:rsid w:val="007A4995"/>
    <w:rsid w:val="007D2815"/>
    <w:rsid w:val="007E0F76"/>
    <w:rsid w:val="007F7FD3"/>
    <w:rsid w:val="00800351"/>
    <w:rsid w:val="008108B5"/>
    <w:rsid w:val="00811C43"/>
    <w:rsid w:val="00821A6D"/>
    <w:rsid w:val="008400B9"/>
    <w:rsid w:val="00846803"/>
    <w:rsid w:val="00846B43"/>
    <w:rsid w:val="00865076"/>
    <w:rsid w:val="00871C3C"/>
    <w:rsid w:val="00872951"/>
    <w:rsid w:val="00894E8B"/>
    <w:rsid w:val="00895E8D"/>
    <w:rsid w:val="008A2F39"/>
    <w:rsid w:val="008A432F"/>
    <w:rsid w:val="008B0966"/>
    <w:rsid w:val="008B0FAD"/>
    <w:rsid w:val="008B1BF7"/>
    <w:rsid w:val="008B7756"/>
    <w:rsid w:val="008F3029"/>
    <w:rsid w:val="0090093C"/>
    <w:rsid w:val="00900F08"/>
    <w:rsid w:val="00913243"/>
    <w:rsid w:val="00916917"/>
    <w:rsid w:val="009202D6"/>
    <w:rsid w:val="009407A1"/>
    <w:rsid w:val="00957656"/>
    <w:rsid w:val="00980D04"/>
    <w:rsid w:val="009814B4"/>
    <w:rsid w:val="009825FC"/>
    <w:rsid w:val="009A6CCB"/>
    <w:rsid w:val="009C159D"/>
    <w:rsid w:val="009C21D4"/>
    <w:rsid w:val="009C4AA4"/>
    <w:rsid w:val="009E059A"/>
    <w:rsid w:val="009E630C"/>
    <w:rsid w:val="00A0304D"/>
    <w:rsid w:val="00A24AB5"/>
    <w:rsid w:val="00A25526"/>
    <w:rsid w:val="00A25593"/>
    <w:rsid w:val="00A51F39"/>
    <w:rsid w:val="00A5304F"/>
    <w:rsid w:val="00A77DA2"/>
    <w:rsid w:val="00A90508"/>
    <w:rsid w:val="00A91281"/>
    <w:rsid w:val="00AB1DF9"/>
    <w:rsid w:val="00AF4918"/>
    <w:rsid w:val="00B05B31"/>
    <w:rsid w:val="00B15A05"/>
    <w:rsid w:val="00B2411C"/>
    <w:rsid w:val="00B4592B"/>
    <w:rsid w:val="00B72E0B"/>
    <w:rsid w:val="00B86D18"/>
    <w:rsid w:val="00BA165F"/>
    <w:rsid w:val="00BB7CCA"/>
    <w:rsid w:val="00BC1DC7"/>
    <w:rsid w:val="00BC2272"/>
    <w:rsid w:val="00BD2681"/>
    <w:rsid w:val="00BD3F6A"/>
    <w:rsid w:val="00BE544C"/>
    <w:rsid w:val="00C33AC2"/>
    <w:rsid w:val="00C527DF"/>
    <w:rsid w:val="00C558EF"/>
    <w:rsid w:val="00C61CDB"/>
    <w:rsid w:val="00C7429E"/>
    <w:rsid w:val="00C84BCE"/>
    <w:rsid w:val="00C85EE1"/>
    <w:rsid w:val="00C92894"/>
    <w:rsid w:val="00C94CEE"/>
    <w:rsid w:val="00CA265B"/>
    <w:rsid w:val="00CA5AD3"/>
    <w:rsid w:val="00CB11E1"/>
    <w:rsid w:val="00CB4F72"/>
    <w:rsid w:val="00CB7603"/>
    <w:rsid w:val="00CF00C0"/>
    <w:rsid w:val="00D0158B"/>
    <w:rsid w:val="00D03803"/>
    <w:rsid w:val="00D065FE"/>
    <w:rsid w:val="00D11904"/>
    <w:rsid w:val="00D12C24"/>
    <w:rsid w:val="00D15FD1"/>
    <w:rsid w:val="00D2012F"/>
    <w:rsid w:val="00D34415"/>
    <w:rsid w:val="00D414C3"/>
    <w:rsid w:val="00D44427"/>
    <w:rsid w:val="00D44973"/>
    <w:rsid w:val="00D45606"/>
    <w:rsid w:val="00D55DB4"/>
    <w:rsid w:val="00D648D1"/>
    <w:rsid w:val="00D72D08"/>
    <w:rsid w:val="00D81189"/>
    <w:rsid w:val="00D82DB9"/>
    <w:rsid w:val="00D8772B"/>
    <w:rsid w:val="00D94A84"/>
    <w:rsid w:val="00DC5C09"/>
    <w:rsid w:val="00DD15FF"/>
    <w:rsid w:val="00DD2603"/>
    <w:rsid w:val="00DE257A"/>
    <w:rsid w:val="00DE3F0D"/>
    <w:rsid w:val="00DF1F7A"/>
    <w:rsid w:val="00DF4545"/>
    <w:rsid w:val="00E04438"/>
    <w:rsid w:val="00E23307"/>
    <w:rsid w:val="00E56534"/>
    <w:rsid w:val="00E6659D"/>
    <w:rsid w:val="00E70AEA"/>
    <w:rsid w:val="00E74EF0"/>
    <w:rsid w:val="00E80920"/>
    <w:rsid w:val="00E871DE"/>
    <w:rsid w:val="00EA7975"/>
    <w:rsid w:val="00EC741F"/>
    <w:rsid w:val="00EE7718"/>
    <w:rsid w:val="00F00B19"/>
    <w:rsid w:val="00F0376B"/>
    <w:rsid w:val="00F0464D"/>
    <w:rsid w:val="00F0702F"/>
    <w:rsid w:val="00F07A20"/>
    <w:rsid w:val="00F16E15"/>
    <w:rsid w:val="00F174A2"/>
    <w:rsid w:val="00F27868"/>
    <w:rsid w:val="00F776B3"/>
    <w:rsid w:val="00FC3812"/>
    <w:rsid w:val="00FC7825"/>
    <w:rsid w:val="00FD49F5"/>
    <w:rsid w:val="00FE2130"/>
    <w:rsid w:val="00FE2251"/>
    <w:rsid w:val="00FE5B77"/>
    <w:rsid w:val="00FF215C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3B6CA-A432-4006-905A-2C47149B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Header">
    <w:name w:val="header"/>
    <w:basedOn w:val="Normal"/>
    <w:link w:val="HeaderChar"/>
    <w:unhideWhenUsed/>
    <w:rsid w:val="00566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61CD"/>
    <w:rPr>
      <w:rFonts w:eastAsia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lWeb">
    <w:name w:val="Normal (Web)"/>
    <w:basedOn w:val="Normal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DefaultParagraphFont"/>
    <w:uiPriority w:val="1"/>
    <w:rsid w:val="00214BDC"/>
    <w:rPr>
      <w:caps/>
    </w:rPr>
  </w:style>
  <w:style w:type="character" w:styleId="CommentReference">
    <w:name w:val="annotation reference"/>
    <w:basedOn w:val="DefaultParagraphFont"/>
    <w:rsid w:val="00214B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BDC"/>
    <w:rPr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rsid w:val="00214BD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14BD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A0304D"/>
    <w:pPr>
      <w:jc w:val="both"/>
    </w:pPr>
    <w:rPr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A0304D"/>
    <w:rPr>
      <w:rFonts w:eastAsia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0550AC"/>
    <w:rPr>
      <w:rFonts w:ascii="Calibri" w:hAnsi="Calibri"/>
      <w:sz w:val="22"/>
      <w:szCs w:val="22"/>
      <w:lang w:eastAsia="en-US"/>
    </w:rPr>
  </w:style>
  <w:style w:type="paragraph" w:customStyle="1" w:styleId="vv">
    <w:name w:val="vv"/>
    <w:basedOn w:val="Normal"/>
    <w:rsid w:val="00216F3C"/>
    <w:pPr>
      <w:spacing w:before="100" w:beforeAutospacing="1" w:after="100" w:afterAutospacing="1"/>
    </w:pPr>
    <w:rPr>
      <w:lang w:val="et-EE" w:eastAsia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fontstyle01">
    <w:name w:val="fontstyle01"/>
    <w:basedOn w:val="DefaultParagraphFont"/>
    <w:rsid w:val="00846B4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D46A8"/>
    <w:rPr>
      <w:b/>
      <w:bCs/>
    </w:rPr>
  </w:style>
  <w:style w:type="character" w:customStyle="1" w:styleId="mm">
    <w:name w:val="mm"/>
    <w:basedOn w:val="DefaultParagraphFont"/>
    <w:rsid w:val="001D46A8"/>
  </w:style>
  <w:style w:type="character" w:customStyle="1" w:styleId="tyhik">
    <w:name w:val="tyhik"/>
    <w:basedOn w:val="DefaultParagraphFont"/>
    <w:rsid w:val="00F0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ina.skolimowski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ahandusministeerium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3F6AA-F986-4988-9DB2-026100E6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1134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</dc:creator>
  <cp:lastModifiedBy>Kasutaja</cp:lastModifiedBy>
  <cp:revision>6</cp:revision>
  <dcterms:created xsi:type="dcterms:W3CDTF">2021-02-05T07:42:00Z</dcterms:created>
  <dcterms:modified xsi:type="dcterms:W3CDTF">2021-02-08T10:51:00Z</dcterms:modified>
</cp:coreProperties>
</file>